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E0" w:rsidRPr="00C8514E" w:rsidRDefault="002E0864" w:rsidP="008E51E0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C8514E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776" behindDoc="1" locked="0" layoutInCell="1" allowOverlap="1" wp14:anchorId="5896D3CC" wp14:editId="2D48196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0259" cy="10669905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А4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59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790"/>
      </w:tblGrid>
      <w:tr w:rsidR="00C40A36" w:rsidTr="00C40A36">
        <w:tc>
          <w:tcPr>
            <w:tcW w:w="1702" w:type="dxa"/>
          </w:tcPr>
          <w:p w:rsidR="00C40A36" w:rsidRPr="005009EB" w:rsidRDefault="00C40A36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C40A36" w:rsidRPr="005009EB" w:rsidRDefault="00C40A36" w:rsidP="00C40A36">
            <w:pPr>
              <w:pStyle w:val="a6"/>
              <w:jc w:val="right"/>
              <w:rPr>
                <w:rFonts w:ascii="Verdana" w:hAnsi="Verdana" w:cstheme="minorHAnsi"/>
                <w:b/>
                <w:sz w:val="20"/>
                <w:szCs w:val="26"/>
                <w:lang w:val="uk-UA"/>
              </w:rPr>
            </w:pPr>
            <w:r w:rsidRPr="00C40A36">
              <w:rPr>
                <w:rFonts w:ascii="Verdana" w:hAnsi="Verdana" w:cstheme="minorHAnsi"/>
                <w:b/>
                <w:szCs w:val="26"/>
                <w:lang w:val="uk-UA"/>
              </w:rPr>
              <w:t>2 вересня 2017 року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8E51E0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8E51E0" w:rsidRPr="005009EB" w:rsidRDefault="008E51E0" w:rsidP="008E51E0">
            <w:pPr>
              <w:pStyle w:val="a6"/>
              <w:jc w:val="center"/>
              <w:rPr>
                <w:rFonts w:ascii="Verdana" w:hAnsi="Verdana" w:cstheme="minorHAnsi"/>
                <w:b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theme="minorHAnsi"/>
                <w:b/>
                <w:sz w:val="20"/>
                <w:szCs w:val="26"/>
                <w:lang w:val="uk-UA"/>
              </w:rPr>
              <w:t>СВЯТКОВА КАВАЛЬКАДА БІЗНЕСУ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04604D" w:rsidP="000E66D5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9:3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0 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–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 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11:30</w:t>
            </w:r>
          </w:p>
        </w:tc>
        <w:tc>
          <w:tcPr>
            <w:tcW w:w="7790" w:type="dxa"/>
          </w:tcPr>
          <w:p w:rsidR="0004604D" w:rsidRPr="005009EB" w:rsidRDefault="0004604D" w:rsidP="0004604D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Святкова хода по вулиці Шевченка від Красної площі до Центрального парку культури та відпочинку Чернігова.</w:t>
            </w:r>
          </w:p>
          <w:p w:rsidR="008E51E0" w:rsidRPr="005009EB" w:rsidRDefault="0004604D" w:rsidP="000E66D5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 xml:space="preserve">Прапор 1х1,5 м на дерев’яному древку довжиною 2 м, фірмовий одяг та костюми є обов’язковим атрибутом представленої компанії. Під час ходи кожна компанія, фірма, магазин, виробник, фермер, чи власник туристичного бізнесу зможе яскраво й оригінально презентувати свою справу. В ході дозволяється участь машин, 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тварин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, велосипедів т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ощо (креатив вітається).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8E51E0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8E51E0" w:rsidRPr="005009EB" w:rsidRDefault="000E66D5" w:rsidP="000E66D5">
            <w:pPr>
              <w:pStyle w:val="a6"/>
              <w:jc w:val="center"/>
              <w:rPr>
                <w:rFonts w:ascii="Verdana" w:hAnsi="Verdana" w:cstheme="minorHAnsi"/>
                <w:b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theme="minorHAnsi"/>
                <w:b/>
                <w:sz w:val="20"/>
                <w:szCs w:val="26"/>
                <w:lang w:val="uk-UA"/>
              </w:rPr>
              <w:t>ОФІЦІЙНА ЧАСТИНА ЗАХОДУ ДО ДНЯ ПІДПРИЄМЦЯ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0E66D5" w:rsidP="000E66D5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11:30 – 13:00</w:t>
            </w:r>
          </w:p>
        </w:tc>
        <w:tc>
          <w:tcPr>
            <w:tcW w:w="7790" w:type="dxa"/>
          </w:tcPr>
          <w:p w:rsidR="008E51E0" w:rsidRPr="005009EB" w:rsidRDefault="005009EB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Н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агородження кращих підприємців та громадських організацій підприємців області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8E51E0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8E51E0" w:rsidRPr="005009EB" w:rsidRDefault="005009EB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К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онцертна програма для підприємців на сцені Центрального парку культури та відпочинку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8E51E0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8E51E0" w:rsidRPr="005009EB" w:rsidRDefault="000E66D5" w:rsidP="000E66D5">
            <w:pPr>
              <w:spacing w:after="60"/>
              <w:jc w:val="center"/>
              <w:rPr>
                <w:rFonts w:ascii="Verdana" w:hAnsi="Verdana" w:cs="Times New Roman"/>
                <w:b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b/>
                <w:sz w:val="20"/>
                <w:szCs w:val="26"/>
                <w:lang w:val="uk-UA"/>
              </w:rPr>
              <w:t>ВИСТАВКА – ЯРМАРОК  «Бізнес Чернігівщини»</w:t>
            </w:r>
          </w:p>
        </w:tc>
      </w:tr>
      <w:tr w:rsidR="008E51E0" w:rsidTr="00C40A36">
        <w:tc>
          <w:tcPr>
            <w:tcW w:w="1702" w:type="dxa"/>
          </w:tcPr>
          <w:p w:rsidR="008E51E0" w:rsidRPr="005009EB" w:rsidRDefault="000E66D5" w:rsidP="002E0864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10:00 – 17:00</w:t>
            </w:r>
          </w:p>
        </w:tc>
        <w:tc>
          <w:tcPr>
            <w:tcW w:w="7790" w:type="dxa"/>
          </w:tcPr>
          <w:p w:rsidR="008E51E0" w:rsidRPr="005009EB" w:rsidRDefault="005009EB" w:rsidP="005009EB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Г</w:t>
            </w:r>
            <w:r w:rsidR="000E66D5"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ромадське харчування (ресторанна локація)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; т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оргівля продуктами харчування (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п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родуктова локація)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; п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ромислова група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>; н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ародні ремесла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 xml:space="preserve">; 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сільськогосподарська група (рослини, квіти та супутні товари)</w:t>
            </w:r>
            <w:r>
              <w:rPr>
                <w:rFonts w:ascii="Verdana" w:hAnsi="Verdana" w:cs="Times New Roman"/>
                <w:sz w:val="20"/>
                <w:szCs w:val="26"/>
                <w:lang w:val="uk-UA"/>
              </w:rPr>
              <w:t xml:space="preserve">; </w:t>
            </w: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виробництво та послуги</w:t>
            </w:r>
            <w:r w:rsidR="007D3CF4">
              <w:rPr>
                <w:rFonts w:ascii="Verdana" w:hAnsi="Verdana" w:cs="Times New Roman"/>
                <w:sz w:val="20"/>
                <w:szCs w:val="26"/>
                <w:lang w:val="uk-UA"/>
              </w:rPr>
              <w:t>, майстер-класи і покази від профтехучилищ.</w:t>
            </w:r>
          </w:p>
        </w:tc>
      </w:tr>
      <w:tr w:rsidR="000E66D5" w:rsidTr="00C40A36">
        <w:tc>
          <w:tcPr>
            <w:tcW w:w="1702" w:type="dxa"/>
          </w:tcPr>
          <w:p w:rsidR="000E66D5" w:rsidRPr="005009EB" w:rsidRDefault="000E66D5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0E66D5" w:rsidRPr="001E37EE" w:rsidRDefault="001E37EE" w:rsidP="005009EB">
            <w:pPr>
              <w:tabs>
                <w:tab w:val="left" w:pos="1244"/>
              </w:tabs>
              <w:spacing w:after="60"/>
              <w:jc w:val="center"/>
              <w:rPr>
                <w:rFonts w:ascii="Verdana" w:hAnsi="Verdana" w:cs="Times New Roman"/>
                <w:b/>
                <w:i/>
                <w:sz w:val="20"/>
                <w:szCs w:val="26"/>
                <w:lang w:val="uk-UA"/>
              </w:rPr>
            </w:pPr>
            <w:r w:rsidRPr="001E37EE">
              <w:rPr>
                <w:rFonts w:ascii="Verdana" w:hAnsi="Verdana" w:cs="Times New Roman"/>
                <w:b/>
                <w:i/>
                <w:sz w:val="20"/>
                <w:szCs w:val="26"/>
                <w:lang w:val="uk-UA"/>
              </w:rPr>
              <w:t xml:space="preserve">час по локаціях для проведення </w:t>
            </w:r>
            <w:proofErr w:type="spellStart"/>
            <w:r w:rsidRPr="001E37EE">
              <w:rPr>
                <w:rFonts w:ascii="Verdana" w:hAnsi="Verdana" w:cs="Times New Roman"/>
                <w:b/>
                <w:i/>
                <w:sz w:val="20"/>
                <w:szCs w:val="26"/>
                <w:lang w:val="uk-UA"/>
              </w:rPr>
              <w:t>промоакцій</w:t>
            </w:r>
            <w:proofErr w:type="spellEnd"/>
            <w:r w:rsidR="000E66D5" w:rsidRPr="001E37EE">
              <w:rPr>
                <w:rFonts w:ascii="Verdana" w:hAnsi="Verdana"/>
                <w:b/>
                <w:i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2072005</wp:posOffset>
                  </wp:positionH>
                  <wp:positionV relativeFrom="paragraph">
                    <wp:posOffset>6424295</wp:posOffset>
                  </wp:positionV>
                  <wp:extent cx="981075" cy="981075"/>
                  <wp:effectExtent l="0" t="0" r="0" b="0"/>
                  <wp:wrapNone/>
                  <wp:docPr id="10" name="Рисунок 3" descr="C:\Users\Irina\Desktop\Бізнес - Фест\Реклама інформування\локация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ina\Desktop\Бізнес - Фест\Реклама інформування\локация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66D5" w:rsidTr="00C40A36">
        <w:trPr>
          <w:trHeight w:val="878"/>
        </w:trPr>
        <w:tc>
          <w:tcPr>
            <w:tcW w:w="1702" w:type="dxa"/>
          </w:tcPr>
          <w:p w:rsidR="000E66D5" w:rsidRPr="005009EB" w:rsidRDefault="000E66D5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0E66D5" w:rsidRPr="005009EB" w:rsidRDefault="007D3CF4" w:rsidP="000E66D5">
            <w:pPr>
              <w:tabs>
                <w:tab w:val="left" w:pos="1244"/>
              </w:tabs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-184785</wp:posOffset>
                  </wp:positionV>
                  <wp:extent cx="981075" cy="981075"/>
                  <wp:effectExtent l="0" t="0" r="0" b="0"/>
                  <wp:wrapNone/>
                  <wp:docPr id="1" name="Рисунок 3" descr="C:\Users\Irina\Desktop\Бізнес - Фест\Реклама інформування\локация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ina\Desktop\Бізнес - Фест\Реклама інформування\локация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9EB"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662396</wp:posOffset>
                  </wp:positionH>
                  <wp:positionV relativeFrom="paragraph">
                    <wp:posOffset>-189230</wp:posOffset>
                  </wp:positionV>
                  <wp:extent cx="990600" cy="990600"/>
                  <wp:effectExtent l="0" t="0" r="0" b="0"/>
                  <wp:wrapNone/>
                  <wp:docPr id="9" name="Рисунок 7" descr="C:\Users\Irina\Desktop\Бізнес - Фест\Реклама інформування\локация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rina\Desktop\Бізнес - Фест\Реклама інформування\локация-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9EB"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58751" behindDoc="0" locked="0" layoutInCell="1" allowOverlap="1">
                  <wp:simplePos x="0" y="0"/>
                  <wp:positionH relativeFrom="column">
                    <wp:posOffset>-179829</wp:posOffset>
                  </wp:positionH>
                  <wp:positionV relativeFrom="paragraph">
                    <wp:posOffset>-183515</wp:posOffset>
                  </wp:positionV>
                  <wp:extent cx="971550" cy="971550"/>
                  <wp:effectExtent l="0" t="0" r="0" b="0"/>
                  <wp:wrapNone/>
                  <wp:docPr id="8" name="Рисунок 6" descr="C:\Users\Irina\Desktop\Бізнес - Фест\Реклама інформування\локация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rina\Desktop\Бізнес - Фест\Реклама інформування\локация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9EB"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3097110</wp:posOffset>
                  </wp:positionH>
                  <wp:positionV relativeFrom="paragraph">
                    <wp:posOffset>-146050</wp:posOffset>
                  </wp:positionV>
                  <wp:extent cx="933450" cy="933450"/>
                  <wp:effectExtent l="0" t="0" r="0" b="0"/>
                  <wp:wrapNone/>
                  <wp:docPr id="12" name="Рисунок 4" descr="C:\Users\Irina\Desktop\Бізнес - Фест\Реклама інформування\локация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rina\Desktop\Бізнес - Фест\Реклама інформування\локация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2705"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2216150</wp:posOffset>
                  </wp:positionH>
                  <wp:positionV relativeFrom="paragraph">
                    <wp:posOffset>-159038</wp:posOffset>
                  </wp:positionV>
                  <wp:extent cx="942975" cy="942975"/>
                  <wp:effectExtent l="0" t="0" r="0" b="0"/>
                  <wp:wrapNone/>
                  <wp:docPr id="4" name="Рисунок 5" descr="C:\Users\Irina\Desktop\Бізнес - Фест\Реклама інформування\локация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rina\Desktop\Бізнес - Фест\Реклама інформування\локация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2705" w:rsidRPr="005009EB"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-180654</wp:posOffset>
                  </wp:positionV>
                  <wp:extent cx="971550" cy="971550"/>
                  <wp:effectExtent l="0" t="0" r="0" b="0"/>
                  <wp:wrapNone/>
                  <wp:docPr id="2" name="Рисунок 2" descr="C:\Users\Irina\Desktop\Бізнес - Фест\Реклама інформування\локация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rina\Desktop\Бізнес - Фест\Реклама інформування\локация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66D5" w:rsidTr="00C40A36">
        <w:tc>
          <w:tcPr>
            <w:tcW w:w="1702" w:type="dxa"/>
          </w:tcPr>
          <w:p w:rsidR="000E66D5" w:rsidRPr="005009EB" w:rsidRDefault="000E66D5" w:rsidP="008E51E0">
            <w:pPr>
              <w:spacing w:after="60"/>
              <w:jc w:val="both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0E66D5" w:rsidRPr="007D3CF4" w:rsidRDefault="000E66D5" w:rsidP="007D3CF4">
            <w:pPr>
              <w:tabs>
                <w:tab w:val="left" w:pos="4311"/>
              </w:tabs>
              <w:spacing w:after="60"/>
              <w:jc w:val="both"/>
              <w:rPr>
                <w:rFonts w:ascii="Verdana" w:hAnsi="Verdana" w:cs="Times New Roman"/>
                <w:sz w:val="16"/>
                <w:szCs w:val="26"/>
                <w:lang w:val="uk-UA"/>
              </w:rPr>
            </w:pPr>
            <w:r w:rsidRPr="007D3CF4">
              <w:rPr>
                <w:rFonts w:ascii="Verdana" w:hAnsi="Verdana"/>
                <w:noProof/>
                <w:sz w:val="16"/>
                <w:szCs w:val="28"/>
                <w:lang w:val="uk-UA" w:eastAsia="uk-UA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2072153</wp:posOffset>
                  </wp:positionH>
                  <wp:positionV relativeFrom="paragraph">
                    <wp:posOffset>7119257</wp:posOffset>
                  </wp:positionV>
                  <wp:extent cx="942975" cy="942975"/>
                  <wp:effectExtent l="0" t="0" r="0" b="0"/>
                  <wp:wrapNone/>
                  <wp:docPr id="11" name="Рисунок 5" descr="C:\Users\Irina\Desktop\Бізнес - Фест\Реклама інформування\локация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rina\Desktop\Бізнес - Фест\Реклама інформування\локация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9EB" w:rsidRPr="007D3CF4">
              <w:rPr>
                <w:rFonts w:ascii="Verdana" w:hAnsi="Verdana"/>
                <w:sz w:val="16"/>
                <w:szCs w:val="20"/>
                <w:lang w:val="uk-UA"/>
              </w:rPr>
              <w:t xml:space="preserve">15:00-15:30  </w:t>
            </w:r>
            <w:r w:rsidR="007D3CF4">
              <w:rPr>
                <w:rFonts w:ascii="Verdana" w:hAnsi="Verdana"/>
                <w:sz w:val="16"/>
                <w:szCs w:val="20"/>
                <w:lang w:val="uk-UA"/>
              </w:rPr>
              <w:t xml:space="preserve">   </w:t>
            </w:r>
            <w:r w:rsidR="00DC2705" w:rsidRPr="007D3CF4">
              <w:rPr>
                <w:rFonts w:ascii="Verdana" w:hAnsi="Verdana"/>
                <w:sz w:val="16"/>
                <w:szCs w:val="20"/>
                <w:lang w:val="uk-UA"/>
              </w:rPr>
              <w:t xml:space="preserve">14:30-15:00  </w:t>
            </w:r>
            <w:r w:rsidR="007D3CF4">
              <w:rPr>
                <w:rFonts w:ascii="Verdana" w:hAnsi="Verdana"/>
                <w:sz w:val="16"/>
                <w:szCs w:val="20"/>
                <w:lang w:val="uk-UA"/>
              </w:rPr>
              <w:t xml:space="preserve">  14:00-14:30          —</w:t>
            </w:r>
            <w:r w:rsidR="005009EB" w:rsidRPr="007D3CF4">
              <w:rPr>
                <w:rFonts w:ascii="Verdana" w:hAnsi="Verdana"/>
                <w:sz w:val="16"/>
                <w:szCs w:val="20"/>
                <w:lang w:val="uk-UA"/>
              </w:rPr>
              <w:t xml:space="preserve">        </w:t>
            </w:r>
            <w:r w:rsidR="007D3CF4">
              <w:rPr>
                <w:rFonts w:ascii="Verdana" w:hAnsi="Verdana"/>
                <w:sz w:val="16"/>
                <w:szCs w:val="20"/>
                <w:lang w:val="uk-UA"/>
              </w:rPr>
              <w:t xml:space="preserve">   </w:t>
            </w:r>
            <w:r w:rsidR="005009EB" w:rsidRPr="007D3CF4">
              <w:rPr>
                <w:rFonts w:ascii="Verdana" w:hAnsi="Verdana"/>
                <w:sz w:val="16"/>
                <w:szCs w:val="20"/>
                <w:lang w:val="uk-UA"/>
              </w:rPr>
              <w:t xml:space="preserve">  </w:t>
            </w:r>
            <w:r w:rsidR="00DC2705" w:rsidRPr="007D3CF4">
              <w:rPr>
                <w:rFonts w:ascii="Verdana" w:hAnsi="Verdana"/>
                <w:sz w:val="16"/>
                <w:szCs w:val="20"/>
                <w:lang w:val="uk-UA"/>
              </w:rPr>
              <w:t>15:30-16:00     13:00-14:00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11:30–14:00</w:t>
            </w:r>
          </w:p>
        </w:tc>
        <w:tc>
          <w:tcPr>
            <w:tcW w:w="7790" w:type="dxa"/>
          </w:tcPr>
          <w:p w:rsidR="00DC2705" w:rsidRPr="005009EB" w:rsidRDefault="00DC2705" w:rsidP="00DC2705">
            <w:pPr>
              <w:tabs>
                <w:tab w:val="left" w:pos="4311"/>
              </w:tabs>
              <w:spacing w:after="60"/>
              <w:jc w:val="center"/>
              <w:rPr>
                <w:rFonts w:ascii="Verdana" w:hAnsi="Verdana" w:cstheme="minorHAnsi"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«</w:t>
            </w:r>
            <w:r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ВІКНО ДОПОМОГИ</w:t>
            </w: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»</w:t>
            </w:r>
          </w:p>
          <w:p w:rsidR="00DC2705" w:rsidRPr="005009EB" w:rsidRDefault="00DC2705" w:rsidP="00DC2705">
            <w:pPr>
              <w:tabs>
                <w:tab w:val="left" w:pos="4311"/>
              </w:tabs>
              <w:spacing w:after="60"/>
              <w:jc w:val="center"/>
              <w:rPr>
                <w:rFonts w:ascii="Verdana" w:hAnsi="Verdana"/>
                <w:noProof/>
                <w:sz w:val="20"/>
                <w:szCs w:val="28"/>
                <w:lang w:val="uk-UA" w:eastAsia="uk-UA"/>
              </w:rPr>
            </w:pP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консультації з актуальних питань державних органів та бізнесу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DC2705" w:rsidRPr="005009EB" w:rsidRDefault="002E0864" w:rsidP="00DC2705">
            <w:pPr>
              <w:tabs>
                <w:tab w:val="left" w:pos="4311"/>
              </w:tabs>
              <w:spacing w:after="60"/>
              <w:jc w:val="both"/>
              <w:rPr>
                <w:rFonts w:ascii="Verdana" w:hAnsi="Verdana" w:cstheme="minorHAnsi"/>
                <w:sz w:val="20"/>
                <w:szCs w:val="24"/>
                <w:lang w:val="uk-UA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П</w:t>
            </w:r>
            <w:r w:rsidR="00DC2705"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 xml:space="preserve">редставники державних органів: </w:t>
            </w:r>
            <w:r w:rsidR="00DC2705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податківці, представники Пенсійного фонду, інспекції з питань праці та служби зайнятості, головного територіального управління юстиції в області.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DC2705" w:rsidRPr="005009EB" w:rsidRDefault="002E0864" w:rsidP="002E0864">
            <w:pPr>
              <w:tabs>
                <w:tab w:val="left" w:pos="4311"/>
              </w:tabs>
              <w:spacing w:after="60"/>
              <w:jc w:val="both"/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П</w:t>
            </w:r>
            <w:r w:rsidR="00DC2705"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 xml:space="preserve">редставники бізнесу: </w:t>
            </w:r>
            <w:r w:rsidR="00DC2705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юристи, аудитори та бухгалтери, ІТ – компанії; агенції нерухомості; фітнес –центри; перукарі; весільні салони; ательє; фахівці з туристичної галузі; позашкільної освіти; альтернативної освіти; виготовлення меблів; авторемонтні та </w:t>
            </w:r>
            <w:proofErr w:type="spellStart"/>
            <w:r w:rsidR="00DC2705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автомийні</w:t>
            </w:r>
            <w:proofErr w:type="spellEnd"/>
            <w:r w:rsidR="00DC2705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 послуги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11:30–15:00</w:t>
            </w:r>
          </w:p>
        </w:tc>
        <w:tc>
          <w:tcPr>
            <w:tcW w:w="7790" w:type="dxa"/>
          </w:tcPr>
          <w:p w:rsidR="00DC2705" w:rsidRPr="005009EB" w:rsidRDefault="00DC2705" w:rsidP="005009EB">
            <w:pPr>
              <w:pStyle w:val="a6"/>
              <w:jc w:val="center"/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«БІЗНЕС ЗА ЕНЕРГОЕФЕКТИВНІСТЬ»</w:t>
            </w:r>
          </w:p>
        </w:tc>
      </w:tr>
      <w:tr w:rsidR="005009EB" w:rsidTr="00C40A36">
        <w:tc>
          <w:tcPr>
            <w:tcW w:w="1702" w:type="dxa"/>
          </w:tcPr>
          <w:p w:rsidR="005009EB" w:rsidRPr="005009EB" w:rsidRDefault="005009EB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5009EB" w:rsidRPr="005009EB" w:rsidRDefault="005009EB" w:rsidP="005009EB">
            <w:pPr>
              <w:pStyle w:val="a6"/>
              <w:jc w:val="both"/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Представлення технологій енергозбереження; </w:t>
            </w:r>
            <w:proofErr w:type="spellStart"/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квести</w:t>
            </w:r>
            <w:proofErr w:type="spellEnd"/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 для дітей та підлітків, презентація електромобілів тощо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  <w:r w:rsidRPr="005009EB">
              <w:rPr>
                <w:rFonts w:ascii="Verdana" w:hAnsi="Verdana" w:cs="Times New Roman"/>
                <w:sz w:val="20"/>
                <w:szCs w:val="26"/>
                <w:lang w:val="uk-UA"/>
              </w:rPr>
              <w:t>13:00 - 17:00</w:t>
            </w:r>
          </w:p>
        </w:tc>
        <w:tc>
          <w:tcPr>
            <w:tcW w:w="7790" w:type="dxa"/>
          </w:tcPr>
          <w:p w:rsidR="00DC2705" w:rsidRPr="005009EB" w:rsidRDefault="00DC2705" w:rsidP="00DC2705">
            <w:pPr>
              <w:pStyle w:val="a6"/>
              <w:jc w:val="center"/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РОЗВАЖАЛЬНА ПРОГРАМА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spacing w:after="60"/>
              <w:jc w:val="center"/>
              <w:rPr>
                <w:rFonts w:ascii="Verdana" w:hAnsi="Verdana" w:cs="Times New Roman"/>
                <w:sz w:val="20"/>
                <w:szCs w:val="26"/>
                <w:lang w:val="uk-UA"/>
              </w:rPr>
            </w:pPr>
          </w:p>
        </w:tc>
        <w:tc>
          <w:tcPr>
            <w:tcW w:w="7790" w:type="dxa"/>
          </w:tcPr>
          <w:p w:rsidR="00DC2705" w:rsidRPr="002E0864" w:rsidRDefault="00DC2705" w:rsidP="002E0864">
            <w:pPr>
              <w:pStyle w:val="a6"/>
              <w:jc w:val="both"/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Ярмаркові розваги, виступи колективів</w:t>
            </w:r>
            <w:r w:rsidR="002E0864">
              <w:rPr>
                <w:rFonts w:ascii="Verdana" w:hAnsi="Verdana" w:cstheme="minorHAnsi"/>
                <w:sz w:val="20"/>
                <w:szCs w:val="24"/>
                <w:lang w:val="uk-UA"/>
              </w:rPr>
              <w:t>; а</w:t>
            </w:r>
            <w:r w:rsidR="002E0864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ктивності для дітей та молоді</w:t>
            </w:r>
            <w:r w:rsidR="002E0864">
              <w:rPr>
                <w:rFonts w:ascii="Verdana" w:hAnsi="Verdana" w:cstheme="minorHAnsi"/>
                <w:sz w:val="20"/>
                <w:szCs w:val="24"/>
                <w:lang w:val="uk-UA"/>
              </w:rPr>
              <w:t>; б</w:t>
            </w:r>
            <w:r w:rsidR="002E0864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ізнес</w:t>
            </w:r>
            <w:r w:rsidR="002E0864">
              <w:rPr>
                <w:rFonts w:ascii="Verdana" w:hAnsi="Verdana" w:cstheme="minorHAnsi"/>
                <w:sz w:val="20"/>
                <w:szCs w:val="24"/>
                <w:lang w:val="uk-UA"/>
              </w:rPr>
              <w:t>-</w:t>
            </w:r>
            <w:r w:rsidR="002E0864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класи для дітей та підлітків</w:t>
            </w:r>
            <w:r w:rsidR="002E0864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; виступи бізнесу з рекламою, </w:t>
            </w:r>
            <w:r w:rsidR="002E0864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концертними номерам</w:t>
            </w:r>
            <w:r w:rsidR="002E0864">
              <w:rPr>
                <w:rFonts w:ascii="Verdana" w:hAnsi="Verdana" w:cstheme="minorHAnsi"/>
                <w:sz w:val="20"/>
                <w:szCs w:val="24"/>
                <w:lang w:val="uk-UA"/>
              </w:rPr>
              <w:t xml:space="preserve"> </w:t>
            </w:r>
            <w:r w:rsidR="002E0864"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тощо</w:t>
            </w:r>
          </w:p>
        </w:tc>
      </w:tr>
      <w:tr w:rsidR="00DC2705" w:rsidTr="00C40A36">
        <w:tc>
          <w:tcPr>
            <w:tcW w:w="1702" w:type="dxa"/>
          </w:tcPr>
          <w:p w:rsidR="00DC2705" w:rsidRPr="005009EB" w:rsidRDefault="00DC2705" w:rsidP="00DC2705">
            <w:pPr>
              <w:pStyle w:val="a6"/>
              <w:rPr>
                <w:rFonts w:ascii="Verdana" w:hAnsi="Verdana" w:cstheme="minorHAnsi"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sz w:val="20"/>
                <w:szCs w:val="24"/>
                <w:lang w:val="uk-UA"/>
              </w:rPr>
              <w:t>17:00 - 19:00</w:t>
            </w:r>
          </w:p>
        </w:tc>
        <w:tc>
          <w:tcPr>
            <w:tcW w:w="7790" w:type="dxa"/>
          </w:tcPr>
          <w:p w:rsidR="00DC2705" w:rsidRPr="005009EB" w:rsidRDefault="00DC2705" w:rsidP="00DC2705">
            <w:pPr>
              <w:pStyle w:val="a6"/>
              <w:jc w:val="center"/>
              <w:rPr>
                <w:rFonts w:ascii="Verdana" w:hAnsi="Verdana" w:cstheme="minorHAnsi"/>
                <w:sz w:val="20"/>
                <w:szCs w:val="24"/>
                <w:lang w:val="uk-UA"/>
              </w:rPr>
            </w:pPr>
            <w:r w:rsidRPr="005009EB">
              <w:rPr>
                <w:rFonts w:ascii="Verdana" w:hAnsi="Verdana" w:cstheme="minorHAnsi"/>
                <w:b/>
                <w:sz w:val="20"/>
                <w:szCs w:val="24"/>
                <w:lang w:val="uk-UA"/>
              </w:rPr>
              <w:t>СВЯТКОВИЙ КОНЦЕРТ</w:t>
            </w:r>
          </w:p>
        </w:tc>
      </w:tr>
    </w:tbl>
    <w:p w:rsidR="002E0864" w:rsidRPr="002E0864" w:rsidRDefault="002E0864" w:rsidP="002E0864">
      <w:pPr>
        <w:tabs>
          <w:tab w:val="left" w:pos="2599"/>
        </w:tabs>
        <w:spacing w:after="60" w:line="240" w:lineRule="auto"/>
        <w:ind w:firstLine="567"/>
        <w:jc w:val="center"/>
        <w:rPr>
          <w:rFonts w:ascii="Verdana" w:hAnsi="Verdana" w:cs="Times New Roman"/>
          <w:b/>
          <w:sz w:val="6"/>
          <w:szCs w:val="26"/>
          <w:lang w:val="uk-UA"/>
        </w:rPr>
      </w:pPr>
    </w:p>
    <w:p w:rsidR="002E0864" w:rsidRDefault="00C40A36" w:rsidP="002E0864">
      <w:pPr>
        <w:tabs>
          <w:tab w:val="left" w:pos="2599"/>
        </w:tabs>
        <w:spacing w:after="60" w:line="240" w:lineRule="auto"/>
        <w:rPr>
          <w:rFonts w:ascii="Verdana" w:hAnsi="Verdana" w:cs="Times New Roman"/>
          <w:b/>
          <w:sz w:val="20"/>
          <w:szCs w:val="26"/>
          <w:lang w:val="uk-UA"/>
        </w:rPr>
      </w:pPr>
      <w:r>
        <w:rPr>
          <w:rFonts w:ascii="Arial" w:hAnsi="Arial" w:cs="Arial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75136" behindDoc="0" locked="0" layoutInCell="1" allowOverlap="1" wp14:anchorId="3751F9C5" wp14:editId="5EE7D348">
            <wp:simplePos x="0" y="0"/>
            <wp:positionH relativeFrom="margin">
              <wp:posOffset>4103551</wp:posOffset>
            </wp:positionH>
            <wp:positionV relativeFrom="paragraph">
              <wp:posOffset>20131</wp:posOffset>
            </wp:positionV>
            <wp:extent cx="1215390" cy="477520"/>
            <wp:effectExtent l="0" t="0" r="3810" b="0"/>
            <wp:wrapNone/>
            <wp:docPr id="16" name="Рисунок 16" descr="D:\Apelsin\Fundr.L\Logo\Apelsin\Logo_apelsin_new\Logo_whit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elsin\Fundr.L\Logo\Apelsin\Logo_apelsin_new\Logo_white_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72064" behindDoc="0" locked="0" layoutInCell="1" allowOverlap="1" wp14:anchorId="73FE5E08" wp14:editId="006A45DB">
            <wp:simplePos x="0" y="0"/>
            <wp:positionH relativeFrom="page">
              <wp:posOffset>3647968</wp:posOffset>
            </wp:positionH>
            <wp:positionV relativeFrom="paragraph">
              <wp:posOffset>62486</wp:posOffset>
            </wp:positionV>
            <wp:extent cx="1259840" cy="434975"/>
            <wp:effectExtent l="0" t="0" r="0" b="3175"/>
            <wp:wrapNone/>
            <wp:docPr id="15" name="Рисунок 1" descr="C:\Users\Irina\Desktop\Бізнес - Фест\Партнери\Горо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Бізнес - Фест\Партнери\Городн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B8D">
        <w:rPr>
          <w:rFonts w:cstheme="minorHAnsi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1874636</wp:posOffset>
            </wp:positionH>
            <wp:positionV relativeFrom="paragraph">
              <wp:posOffset>94392</wp:posOffset>
            </wp:positionV>
            <wp:extent cx="364490" cy="404495"/>
            <wp:effectExtent l="0" t="0" r="0" b="0"/>
            <wp:wrapNone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BB" w:rsidRPr="00521DF4" w:rsidRDefault="002E0864" w:rsidP="00C40A36">
      <w:pPr>
        <w:tabs>
          <w:tab w:val="left" w:pos="2599"/>
        </w:tabs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E0864">
        <w:rPr>
          <w:rFonts w:ascii="Verdana" w:hAnsi="Verdana" w:cs="Times New Roman"/>
          <w:b/>
          <w:sz w:val="20"/>
          <w:szCs w:val="26"/>
          <w:lang w:val="uk-UA"/>
        </w:rPr>
        <w:t>Партнери фестивалю</w:t>
      </w:r>
      <w:r w:rsidR="00C40A36">
        <w:rPr>
          <w:rFonts w:ascii="Verdana" w:hAnsi="Verdana" w:cs="Times New Roman"/>
          <w:b/>
          <w:sz w:val="20"/>
          <w:szCs w:val="26"/>
          <w:lang w:val="uk-UA"/>
        </w:rPr>
        <w:t>:</w:t>
      </w:r>
    </w:p>
    <w:sectPr w:rsidR="005F56BB" w:rsidRPr="00521DF4" w:rsidSect="002E086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85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72" w:rsidRDefault="00E63672" w:rsidP="002D7DF4">
      <w:pPr>
        <w:spacing w:after="0" w:line="240" w:lineRule="auto"/>
      </w:pPr>
      <w:r>
        <w:separator/>
      </w:r>
    </w:p>
  </w:endnote>
  <w:endnote w:type="continuationSeparator" w:id="0">
    <w:p w:rsidR="00E63672" w:rsidRDefault="00E63672" w:rsidP="002D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72" w:rsidRDefault="00E63672" w:rsidP="002D7DF4">
      <w:pPr>
        <w:spacing w:after="0" w:line="240" w:lineRule="auto"/>
      </w:pPr>
      <w:r>
        <w:separator/>
      </w:r>
    </w:p>
  </w:footnote>
  <w:footnote w:type="continuationSeparator" w:id="0">
    <w:p w:rsidR="00E63672" w:rsidRDefault="00E63672" w:rsidP="002D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F4" w:rsidRDefault="002D7D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969D4"/>
    <w:multiLevelType w:val="hybridMultilevel"/>
    <w:tmpl w:val="C02A935A"/>
    <w:lvl w:ilvl="0" w:tplc="3FAACF5E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1D3347"/>
    <w:multiLevelType w:val="hybridMultilevel"/>
    <w:tmpl w:val="C2DC1386"/>
    <w:lvl w:ilvl="0" w:tplc="B0FC4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BC"/>
    <w:rsid w:val="0004604D"/>
    <w:rsid w:val="000E66D5"/>
    <w:rsid w:val="001E37EE"/>
    <w:rsid w:val="002421C3"/>
    <w:rsid w:val="002D7DF4"/>
    <w:rsid w:val="002E0864"/>
    <w:rsid w:val="0036509F"/>
    <w:rsid w:val="003E3CD6"/>
    <w:rsid w:val="00426250"/>
    <w:rsid w:val="00480435"/>
    <w:rsid w:val="005009EB"/>
    <w:rsid w:val="00521DF4"/>
    <w:rsid w:val="005A3263"/>
    <w:rsid w:val="005F56BB"/>
    <w:rsid w:val="00676629"/>
    <w:rsid w:val="00685732"/>
    <w:rsid w:val="0073610E"/>
    <w:rsid w:val="007D3CF4"/>
    <w:rsid w:val="007E13F4"/>
    <w:rsid w:val="00850539"/>
    <w:rsid w:val="008E51E0"/>
    <w:rsid w:val="008F4901"/>
    <w:rsid w:val="00A81AC5"/>
    <w:rsid w:val="00B827DE"/>
    <w:rsid w:val="00C12B9B"/>
    <w:rsid w:val="00C40A36"/>
    <w:rsid w:val="00C8514E"/>
    <w:rsid w:val="00CD60BC"/>
    <w:rsid w:val="00DC2705"/>
    <w:rsid w:val="00DF6671"/>
    <w:rsid w:val="00E63672"/>
    <w:rsid w:val="00E7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9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514E"/>
    <w:pPr>
      <w:ind w:left="720"/>
      <w:contextualSpacing/>
    </w:pPr>
  </w:style>
  <w:style w:type="table" w:styleId="a5">
    <w:name w:val="Table Grid"/>
    <w:basedOn w:val="a1"/>
    <w:uiPriority w:val="59"/>
    <w:rsid w:val="008E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51E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D7D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7DF4"/>
  </w:style>
  <w:style w:type="paragraph" w:styleId="a9">
    <w:name w:val="footer"/>
    <w:basedOn w:val="a"/>
    <w:link w:val="aa"/>
    <w:uiPriority w:val="99"/>
    <w:unhideWhenUsed/>
    <w:rsid w:val="002D7D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фесту "Разом до успіху"</vt:lpstr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фесту "Разом до успіху"</dc:title>
  <dc:subject/>
  <dc:creator/>
  <cp:keywords/>
  <dc:description/>
  <cp:lastModifiedBy/>
  <cp:revision>1</cp:revision>
  <dcterms:created xsi:type="dcterms:W3CDTF">2017-08-04T10:22:00Z</dcterms:created>
  <dcterms:modified xsi:type="dcterms:W3CDTF">2017-08-04T10:24:00Z</dcterms:modified>
</cp:coreProperties>
</file>